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10"/>
        <w:gridCol w:w="3254"/>
        <w:gridCol w:w="5103"/>
      </w:tblGrid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szám</w:t>
            </w:r>
          </w:p>
        </w:tc>
        <w:tc>
          <w:tcPr>
            <w:tcW w:w="3254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témakör</w:t>
            </w: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Életművek. Művek a magyar irodalomból. Kötelező szerzők</w:t>
            </w: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Ady Endre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szimbolizmusa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Arany János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balladaköltészete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71">
              <w:rPr>
                <w:rFonts w:ascii="Times New Roman" w:hAnsi="Times New Roman" w:cs="Times New Roman"/>
                <w:sz w:val="24"/>
                <w:szCs w:val="24"/>
              </w:rPr>
              <w:t>Babits Mihály</w:t>
            </w:r>
            <w:r w:rsidR="00812EC0">
              <w:rPr>
                <w:rFonts w:ascii="Times New Roman" w:hAnsi="Times New Roman" w:cs="Times New Roman"/>
                <w:sz w:val="24"/>
                <w:szCs w:val="24"/>
              </w:rPr>
              <w:t xml:space="preserve"> és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prófétaszerep 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Herczeg Ferenc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publicisztikája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Jókai Mór</w:t>
            </w:r>
            <w:r w:rsidR="00812E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arany ember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85">
              <w:rPr>
                <w:rFonts w:ascii="Times New Roman" w:hAnsi="Times New Roman" w:cs="Times New Roman"/>
                <w:sz w:val="24"/>
                <w:szCs w:val="24"/>
              </w:rPr>
              <w:t>József Attila</w:t>
            </w:r>
            <w:r w:rsidR="0081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szerelmi lírája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Kosztolányi Dezső</w:t>
            </w:r>
            <w:r w:rsidR="00812E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Édes Anna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EA">
              <w:rPr>
                <w:rFonts w:ascii="Times New Roman" w:hAnsi="Times New Roman" w:cs="Times New Roman"/>
                <w:sz w:val="24"/>
                <w:szCs w:val="24"/>
              </w:rPr>
              <w:t>Mikszáth Kálmán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korai novellái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Petőfi Sándor</w:t>
            </w:r>
            <w:r w:rsidR="0081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hitvesi lírája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Vörösmarty Mihály</w:t>
            </w:r>
            <w:r w:rsidR="0090623F">
              <w:rPr>
                <w:rFonts w:ascii="Times New Roman" w:hAnsi="Times New Roman" w:cs="Times New Roman"/>
                <w:sz w:val="24"/>
                <w:szCs w:val="24"/>
              </w:rPr>
              <w:t xml:space="preserve"> lírájának kérdései</w:t>
            </w:r>
            <w:bookmarkStart w:id="0" w:name="_GoBack"/>
            <w:bookmarkEnd w:id="0"/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Szerzők, művek, korszakok a régi magyar irodalomból, a 16-18. századból. Választható szerzők</w:t>
            </w: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EA">
              <w:rPr>
                <w:rFonts w:ascii="Times New Roman" w:hAnsi="Times New Roman" w:cs="Times New Roman"/>
                <w:sz w:val="24"/>
                <w:szCs w:val="24"/>
              </w:rPr>
              <w:t>Csokonai Vitéz Mihály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lírájának sokszínűsége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Portrék, metszetek, látásmódok a 19-20. század magyar irodalmából. Választható szerzők</w:t>
            </w: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Móricz Zsigmond</w:t>
            </w:r>
            <w:r w:rsidR="0081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parasztábrázolása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AEA">
              <w:rPr>
                <w:rFonts w:ascii="Times New Roman" w:hAnsi="Times New Roman" w:cs="Times New Roman"/>
                <w:sz w:val="24"/>
                <w:szCs w:val="24"/>
              </w:rPr>
              <w:t>Radnóti Miklós</w:t>
            </w:r>
            <w:r w:rsidR="00812EC0">
              <w:rPr>
                <w:rFonts w:ascii="Times New Roman" w:hAnsi="Times New Roman" w:cs="Times New Roman"/>
                <w:sz w:val="24"/>
                <w:szCs w:val="24"/>
              </w:rPr>
              <w:t xml:space="preserve"> késői költészete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Metszetek a 20. századi délvidéki, erdélyi, felvidéki, kárpátaljai irodalomból</w:t>
            </w: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Kányádi</w:t>
            </w:r>
            <w:proofErr w:type="spellEnd"/>
            <w:r w:rsidRPr="00320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Sándor</w:t>
            </w:r>
            <w:r w:rsidR="00E35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lírája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Művek a kortárs magyar irodalomból</w:t>
            </w: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Szálinger Balázs</w:t>
            </w:r>
            <w:r w:rsidR="00E35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lírája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Művek a világirodalomból</w:t>
            </w: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Biblia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Franz Kafka</w:t>
            </w:r>
            <w:r w:rsidR="00E35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átváltozás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bookmarkStart w:id="1" w:name="_Hlk190342761"/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Színház és dráma</w:t>
            </w:r>
            <w:bookmarkEnd w:id="1"/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Madách Imre</w:t>
            </w:r>
            <w:r w:rsidR="00E35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ember tragédiája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  <w:proofErr w:type="gramStart"/>
            <w:r w:rsidR="00E35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Rómeó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Júlia</w:t>
            </w:r>
          </w:p>
        </w:tc>
      </w:tr>
      <w:tr w:rsidR="00805F84" w:rsidRPr="00BF0CD2" w:rsidTr="00805F84">
        <w:tc>
          <w:tcPr>
            <w:tcW w:w="710" w:type="dxa"/>
          </w:tcPr>
          <w:p w:rsidR="00805F84" w:rsidRPr="00BF0CD2" w:rsidRDefault="00805F84" w:rsidP="00805F84">
            <w:pPr>
              <w:pStyle w:val="Listaszerbekezds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05F84" w:rsidRPr="00BF0CD2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Az irodalom határterületei VAGY Regionális irodalom</w:t>
            </w:r>
          </w:p>
        </w:tc>
        <w:tc>
          <w:tcPr>
            <w:tcW w:w="5103" w:type="dxa"/>
          </w:tcPr>
          <w:p w:rsidR="00805F84" w:rsidRDefault="00805F84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2">
              <w:rPr>
                <w:rFonts w:ascii="Times New Roman" w:hAnsi="Times New Roman" w:cs="Times New Roman"/>
                <w:sz w:val="24"/>
                <w:szCs w:val="24"/>
              </w:rPr>
              <w:t>Örkény István</w:t>
            </w:r>
            <w:r w:rsidR="00E35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Tóték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Isten hozta, őrnagy úr!</w:t>
            </w:r>
          </w:p>
          <w:p w:rsidR="00E358D1" w:rsidRPr="00BF0CD2" w:rsidRDefault="00E358D1" w:rsidP="0080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(irodalom filmes adaptációja)</w:t>
            </w:r>
          </w:p>
        </w:tc>
      </w:tr>
    </w:tbl>
    <w:p w:rsidR="00E3172E" w:rsidRPr="00BF0CD2" w:rsidRDefault="00E3172E">
      <w:pPr>
        <w:rPr>
          <w:rFonts w:ascii="Times New Roman" w:hAnsi="Times New Roman" w:cs="Times New Roman"/>
          <w:sz w:val="24"/>
          <w:szCs w:val="24"/>
        </w:rPr>
      </w:pPr>
    </w:p>
    <w:p w:rsidR="00837BF7" w:rsidRPr="00BF0CD2" w:rsidRDefault="00837BF7">
      <w:pPr>
        <w:rPr>
          <w:rFonts w:ascii="Times New Roman" w:hAnsi="Times New Roman" w:cs="Times New Roman"/>
          <w:sz w:val="24"/>
          <w:szCs w:val="24"/>
        </w:rPr>
      </w:pPr>
    </w:p>
    <w:sectPr w:rsidR="00837BF7" w:rsidRPr="00BF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CB7"/>
    <w:multiLevelType w:val="hybridMultilevel"/>
    <w:tmpl w:val="1672953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F7"/>
    <w:rsid w:val="0007368F"/>
    <w:rsid w:val="0012098C"/>
    <w:rsid w:val="001B37DF"/>
    <w:rsid w:val="00265FAD"/>
    <w:rsid w:val="00270DDB"/>
    <w:rsid w:val="003207B3"/>
    <w:rsid w:val="00414802"/>
    <w:rsid w:val="00445F3A"/>
    <w:rsid w:val="0049639B"/>
    <w:rsid w:val="0059180F"/>
    <w:rsid w:val="00631242"/>
    <w:rsid w:val="00716AEA"/>
    <w:rsid w:val="00760FFD"/>
    <w:rsid w:val="00805F84"/>
    <w:rsid w:val="00812EC0"/>
    <w:rsid w:val="00837BF7"/>
    <w:rsid w:val="0090623F"/>
    <w:rsid w:val="009B1A85"/>
    <w:rsid w:val="00A336DC"/>
    <w:rsid w:val="00AA26E2"/>
    <w:rsid w:val="00B05716"/>
    <w:rsid w:val="00B57F5F"/>
    <w:rsid w:val="00BF0CD2"/>
    <w:rsid w:val="00D012AA"/>
    <w:rsid w:val="00E3172E"/>
    <w:rsid w:val="00E358D1"/>
    <w:rsid w:val="00EE1971"/>
    <w:rsid w:val="00F55DA2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6007"/>
  <w15:chartTrackingRefBased/>
  <w15:docId w15:val="{D19CAFBF-936E-4284-AA0B-2D680DD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3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7BF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6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Ferge Rita</dc:creator>
  <cp:keywords/>
  <dc:description/>
  <cp:lastModifiedBy>Gyenese Viktoria</cp:lastModifiedBy>
  <cp:revision>2</cp:revision>
  <dcterms:created xsi:type="dcterms:W3CDTF">2025-02-19T19:57:00Z</dcterms:created>
  <dcterms:modified xsi:type="dcterms:W3CDTF">2025-02-19T19:57:00Z</dcterms:modified>
</cp:coreProperties>
</file>